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C9C0A" w14:textId="77777777" w:rsidR="00C573E5" w:rsidRPr="00A90235" w:rsidRDefault="00C573E5" w:rsidP="00C573E5">
      <w:pPr>
        <w:autoSpaceDE w:val="0"/>
        <w:autoSpaceDN w:val="0"/>
        <w:adjustRightInd w:val="0"/>
        <w:spacing w:after="0" w:line="240" w:lineRule="auto"/>
        <w:rPr>
          <w:rFonts w:ascii="EstadoHeadline-Bold" w:hAnsi="EstadoHeadline-Bold" w:cs="EstadoHeadline-Bold"/>
          <w:b/>
          <w:bCs/>
          <w:color w:val="000000"/>
          <w:sz w:val="44"/>
          <w:szCs w:val="44"/>
        </w:rPr>
      </w:pPr>
      <w:r w:rsidRPr="00A90235">
        <w:rPr>
          <w:rFonts w:ascii="EstadoHeadline-Bold" w:hAnsi="EstadoHeadline-Bold" w:cs="EstadoHeadline-Bold"/>
          <w:b/>
          <w:bCs/>
          <w:color w:val="000000"/>
          <w:sz w:val="44"/>
          <w:szCs w:val="44"/>
        </w:rPr>
        <w:t>Propósito: soa abstrato, mas pode</w:t>
      </w:r>
    </w:p>
    <w:p w14:paraId="065AD778" w14:textId="77777777" w:rsidR="00C573E5" w:rsidRPr="00A90235" w:rsidRDefault="00C573E5" w:rsidP="00C573E5">
      <w:pPr>
        <w:autoSpaceDE w:val="0"/>
        <w:autoSpaceDN w:val="0"/>
        <w:adjustRightInd w:val="0"/>
        <w:spacing w:after="0" w:line="240" w:lineRule="auto"/>
        <w:rPr>
          <w:rFonts w:ascii="EstadoHeadline-Bold" w:hAnsi="EstadoHeadline-Bold" w:cs="EstadoHeadline-Bold"/>
          <w:b/>
          <w:bCs/>
          <w:color w:val="000000"/>
          <w:sz w:val="44"/>
          <w:szCs w:val="44"/>
        </w:rPr>
      </w:pPr>
      <w:r w:rsidRPr="00A90235">
        <w:rPr>
          <w:rFonts w:ascii="EstadoHeadline-Bold" w:hAnsi="EstadoHeadline-Bold" w:cs="EstadoHeadline-Bold"/>
          <w:b/>
          <w:bCs/>
          <w:color w:val="000000"/>
          <w:sz w:val="44"/>
          <w:szCs w:val="44"/>
        </w:rPr>
        <w:t>definir o sucesso de sua empresa</w:t>
      </w:r>
    </w:p>
    <w:p w14:paraId="6608D408" w14:textId="79964921" w:rsidR="00C573E5" w:rsidRDefault="00C573E5" w:rsidP="00C573E5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2575E9"/>
          <w:sz w:val="20"/>
          <w:szCs w:val="20"/>
        </w:rPr>
      </w:pPr>
    </w:p>
    <w:p w14:paraId="7BBB3502" w14:textId="77777777" w:rsidR="00C573E5" w:rsidRDefault="00C573E5" w:rsidP="00C573E5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24"/>
          <w:szCs w:val="24"/>
        </w:rPr>
      </w:pPr>
      <w:r>
        <w:rPr>
          <w:rFonts w:ascii="Lato-Regular" w:hAnsi="Lato-Regular" w:cs="Lato-Regular"/>
          <w:color w:val="000000"/>
          <w:sz w:val="24"/>
          <w:szCs w:val="24"/>
        </w:rPr>
        <w:t xml:space="preserve">Nathalia Molina, O Estado de </w:t>
      </w:r>
      <w:proofErr w:type="spellStart"/>
      <w:proofErr w:type="gramStart"/>
      <w:r>
        <w:rPr>
          <w:rFonts w:ascii="Lato-Regular" w:hAnsi="Lato-Regular" w:cs="Lato-Regular"/>
          <w:color w:val="000000"/>
          <w:sz w:val="24"/>
          <w:szCs w:val="24"/>
        </w:rPr>
        <w:t>S.Paulo</w:t>
      </w:r>
      <w:proofErr w:type="spellEnd"/>
      <w:proofErr w:type="gramEnd"/>
    </w:p>
    <w:p w14:paraId="57ED8277" w14:textId="7BC8691B" w:rsidR="00C573E5" w:rsidRDefault="00C573E5" w:rsidP="00C573E5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444444"/>
          <w:sz w:val="21"/>
          <w:szCs w:val="21"/>
        </w:rPr>
      </w:pPr>
      <w:r>
        <w:rPr>
          <w:rFonts w:ascii="Lato-Regular" w:hAnsi="Lato-Regular" w:cs="Lato-Regular"/>
          <w:color w:val="444444"/>
          <w:sz w:val="21"/>
          <w:szCs w:val="21"/>
        </w:rPr>
        <w:t xml:space="preserve">29 de setembro de 2020 </w:t>
      </w:r>
    </w:p>
    <w:p w14:paraId="2BCDD602" w14:textId="7BC58BFE" w:rsidR="00C573E5" w:rsidRDefault="00C573E5" w:rsidP="00C573E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6"/>
          <w:szCs w:val="26"/>
        </w:rPr>
      </w:pPr>
      <w:r>
        <w:rPr>
          <w:rFonts w:ascii="Georgia" w:hAnsi="Georgia" w:cs="Georgia"/>
          <w:color w:val="000000"/>
          <w:sz w:val="26"/>
          <w:szCs w:val="26"/>
        </w:rPr>
        <w:t>O universo dos negócios é prodigioso em neologismos. De tempos em tempos, aparece um. Já</w:t>
      </w:r>
      <w:r w:rsidR="00A90235">
        <w:rPr>
          <w:rFonts w:ascii="Georgia" w:hAnsi="Georgia" w:cs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considerado tendência para empresas se diferenciarem, um conceito ganhou força diante da pandemia</w:t>
      </w:r>
    </w:p>
    <w:p w14:paraId="1297D8F4" w14:textId="77777777" w:rsidR="00C573E5" w:rsidRDefault="00C573E5" w:rsidP="00C573E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6"/>
          <w:szCs w:val="26"/>
        </w:rPr>
      </w:pPr>
      <w:r>
        <w:rPr>
          <w:rFonts w:ascii="Georgia" w:hAnsi="Georgia" w:cs="Georgia"/>
          <w:color w:val="000000"/>
          <w:sz w:val="26"/>
          <w:szCs w:val="26"/>
        </w:rPr>
        <w:t xml:space="preserve">do </w:t>
      </w:r>
      <w:proofErr w:type="spellStart"/>
      <w:r>
        <w:rPr>
          <w:rFonts w:ascii="Georgia" w:hAnsi="Georgia" w:cs="Georgia"/>
          <w:color w:val="2575E9"/>
          <w:sz w:val="26"/>
          <w:szCs w:val="26"/>
        </w:rPr>
        <w:t>coronavírus</w:t>
      </w:r>
      <w:proofErr w:type="spellEnd"/>
      <w:r>
        <w:rPr>
          <w:rFonts w:ascii="Georgia" w:hAnsi="Georgia" w:cs="Georgia"/>
          <w:color w:val="2575E9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 xml:space="preserve">e botou muita gente para repensar o mundo: </w:t>
      </w:r>
      <w:r>
        <w:rPr>
          <w:rFonts w:ascii="Georgia-Bold" w:hAnsi="Georgia-Bold" w:cs="Georgia-Bold"/>
          <w:b/>
          <w:bCs/>
          <w:color w:val="000000"/>
          <w:sz w:val="26"/>
          <w:szCs w:val="26"/>
        </w:rPr>
        <w:t>propósito</w:t>
      </w:r>
      <w:r>
        <w:rPr>
          <w:rFonts w:ascii="Georgia" w:hAnsi="Georgia" w:cs="Georgia"/>
          <w:color w:val="000000"/>
          <w:sz w:val="26"/>
          <w:szCs w:val="26"/>
        </w:rPr>
        <w:t>. Afinal, o que significa isso?</w:t>
      </w:r>
    </w:p>
    <w:p w14:paraId="666AD464" w14:textId="77777777" w:rsidR="00C573E5" w:rsidRDefault="00C573E5" w:rsidP="00C573E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6"/>
          <w:szCs w:val="26"/>
        </w:rPr>
      </w:pPr>
      <w:r>
        <w:rPr>
          <w:rFonts w:ascii="Georgia" w:hAnsi="Georgia" w:cs="Georgia"/>
          <w:color w:val="000000"/>
          <w:sz w:val="26"/>
          <w:szCs w:val="26"/>
        </w:rPr>
        <w:t xml:space="preserve">Essa noção, aparentemente abstrata, pode determinar o </w:t>
      </w:r>
      <w:r>
        <w:rPr>
          <w:rFonts w:ascii="Georgia-Bold" w:hAnsi="Georgia-Bold" w:cs="Georgia-Bold"/>
          <w:b/>
          <w:bCs/>
          <w:color w:val="000000"/>
          <w:sz w:val="26"/>
          <w:szCs w:val="26"/>
        </w:rPr>
        <w:t xml:space="preserve">sucesso real </w:t>
      </w:r>
      <w:r>
        <w:rPr>
          <w:rFonts w:ascii="Georgia" w:hAnsi="Georgia" w:cs="Georgia"/>
          <w:color w:val="000000"/>
          <w:sz w:val="26"/>
          <w:szCs w:val="26"/>
        </w:rPr>
        <w:t>de uma empresa.</w:t>
      </w:r>
    </w:p>
    <w:p w14:paraId="48260A54" w14:textId="77777777" w:rsidR="003709A3" w:rsidRDefault="00C573E5" w:rsidP="00C573E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6"/>
          <w:szCs w:val="26"/>
        </w:rPr>
      </w:pPr>
      <w:r>
        <w:rPr>
          <w:rFonts w:ascii="Georgia" w:hAnsi="Georgia" w:cs="Georgia"/>
          <w:color w:val="000000"/>
          <w:sz w:val="26"/>
          <w:szCs w:val="26"/>
        </w:rPr>
        <w:t xml:space="preserve">O 2020 Global Marketing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Trends</w:t>
      </w:r>
      <w:proofErr w:type="spellEnd"/>
      <w:r>
        <w:rPr>
          <w:rFonts w:ascii="Georgia" w:hAnsi="Georgia" w:cs="Georgia"/>
          <w:color w:val="000000"/>
          <w:sz w:val="26"/>
          <w:szCs w:val="26"/>
        </w:rPr>
        <w:t>, relatório da Deloitte Insights divulgado no fim do ano passado,</w:t>
      </w:r>
      <w:r w:rsidR="003709A3">
        <w:rPr>
          <w:rFonts w:ascii="Georgia" w:hAnsi="Georgia" w:cs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apontou que companhias mais conectadas ao ser humano se destacam aos olhos dos consumidores em</w:t>
      </w:r>
      <w:r w:rsidR="003709A3">
        <w:rPr>
          <w:rFonts w:ascii="Georgia" w:hAnsi="Georgia" w:cs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meio a tanta tecnologia, de inteligência artificial a e-commerce.</w:t>
      </w:r>
    </w:p>
    <w:p w14:paraId="757888BE" w14:textId="55C6D6AA" w:rsidR="00C573E5" w:rsidRDefault="00C573E5" w:rsidP="00C573E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6"/>
          <w:szCs w:val="26"/>
        </w:rPr>
      </w:pPr>
      <w:r>
        <w:rPr>
          <w:rFonts w:ascii="Georgia" w:hAnsi="Georgia" w:cs="Georgia"/>
          <w:color w:val="000000"/>
          <w:sz w:val="26"/>
          <w:szCs w:val="26"/>
        </w:rPr>
        <w:t xml:space="preserve"> E quem tem propósito sai na frente.</w:t>
      </w:r>
    </w:p>
    <w:p w14:paraId="0D9B78B2" w14:textId="77777777" w:rsidR="00C573E5" w:rsidRPr="003709A3" w:rsidRDefault="00C573E5" w:rsidP="00C573E5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b/>
          <w:bCs/>
          <w:color w:val="000000"/>
          <w:sz w:val="27"/>
          <w:szCs w:val="27"/>
        </w:rPr>
      </w:pPr>
      <w:r w:rsidRPr="003709A3">
        <w:rPr>
          <w:rFonts w:ascii="Lato-Regular" w:hAnsi="Lato-Regular" w:cs="Lato-Regular"/>
          <w:b/>
          <w:bCs/>
          <w:color w:val="000000"/>
          <w:sz w:val="27"/>
          <w:szCs w:val="27"/>
        </w:rPr>
        <w:t>Mas o que é propósito?</w:t>
      </w:r>
    </w:p>
    <w:p w14:paraId="527F69C3" w14:textId="48BFCFEE" w:rsidR="00C573E5" w:rsidRDefault="00C573E5" w:rsidP="00C573E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6"/>
          <w:szCs w:val="26"/>
        </w:rPr>
      </w:pPr>
      <w:r>
        <w:rPr>
          <w:rFonts w:ascii="Georgia" w:hAnsi="Georgia" w:cs="Georgia"/>
          <w:color w:val="000000"/>
          <w:sz w:val="26"/>
          <w:szCs w:val="26"/>
        </w:rPr>
        <w:t>“É a razão de existência do business, o significado da empresa para além da maximização do lucro. No</w:t>
      </w:r>
      <w:r w:rsidR="00A90235">
        <w:rPr>
          <w:rFonts w:ascii="Georgia" w:hAnsi="Georgia" w:cs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fundo, é uma coerência com você mesmo como empreendedor”, responde Guilherme Fowler, professor</w:t>
      </w:r>
    </w:p>
    <w:p w14:paraId="7D0941DE" w14:textId="77777777" w:rsidR="00C573E5" w:rsidRDefault="00C573E5" w:rsidP="00C573E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6"/>
          <w:szCs w:val="26"/>
        </w:rPr>
      </w:pPr>
      <w:r>
        <w:rPr>
          <w:rFonts w:ascii="Georgia" w:hAnsi="Georgia" w:cs="Georgia"/>
          <w:color w:val="000000"/>
          <w:sz w:val="26"/>
          <w:szCs w:val="26"/>
        </w:rPr>
        <w:t xml:space="preserve">de Estratégia do </w:t>
      </w:r>
      <w:proofErr w:type="spellStart"/>
      <w:r>
        <w:rPr>
          <w:rFonts w:ascii="Georgia" w:hAnsi="Georgia" w:cs="Georgia"/>
          <w:color w:val="2575E9"/>
          <w:sz w:val="26"/>
          <w:szCs w:val="26"/>
        </w:rPr>
        <w:t>Insper</w:t>
      </w:r>
      <w:proofErr w:type="spellEnd"/>
      <w:r>
        <w:rPr>
          <w:rFonts w:ascii="Georgia" w:hAnsi="Georgia" w:cs="Georgia"/>
          <w:color w:val="000000"/>
          <w:sz w:val="26"/>
          <w:szCs w:val="26"/>
        </w:rPr>
        <w:t>.</w:t>
      </w:r>
    </w:p>
    <w:p w14:paraId="6730CE4B" w14:textId="77777777" w:rsidR="00C573E5" w:rsidRDefault="00C573E5" w:rsidP="00C573E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6"/>
          <w:szCs w:val="26"/>
        </w:rPr>
      </w:pPr>
      <w:r>
        <w:rPr>
          <w:rFonts w:ascii="Georgia" w:hAnsi="Georgia" w:cs="Georgia"/>
          <w:color w:val="000000"/>
          <w:sz w:val="26"/>
          <w:szCs w:val="26"/>
        </w:rPr>
        <w:t xml:space="preserve">Segundo Marcus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Salusse</w:t>
      </w:r>
      <w:proofErr w:type="spellEnd"/>
      <w:r>
        <w:rPr>
          <w:rFonts w:ascii="Georgia" w:hAnsi="Georgia" w:cs="Georgia"/>
          <w:color w:val="000000"/>
          <w:sz w:val="26"/>
          <w:szCs w:val="26"/>
        </w:rPr>
        <w:t>, professor e pesquisador do Centro de Empreendedorismo e Novos Negócios</w:t>
      </w:r>
    </w:p>
    <w:p w14:paraId="47D59D51" w14:textId="736493A2" w:rsidR="00C573E5" w:rsidRDefault="00C573E5" w:rsidP="00C573E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6"/>
          <w:szCs w:val="26"/>
        </w:rPr>
      </w:pPr>
      <w:r>
        <w:rPr>
          <w:rFonts w:ascii="Georgia" w:hAnsi="Georgia" w:cs="Georgia"/>
          <w:color w:val="000000"/>
          <w:sz w:val="26"/>
          <w:szCs w:val="26"/>
        </w:rPr>
        <w:t xml:space="preserve">da Escola de Administração de Empresas de São Paulo da Fundação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Getulio</w:t>
      </w:r>
      <w:proofErr w:type="spellEnd"/>
      <w:r>
        <w:rPr>
          <w:rFonts w:ascii="Georgia" w:hAnsi="Georgia" w:cs="Georgia"/>
          <w:color w:val="000000"/>
          <w:sz w:val="26"/>
          <w:szCs w:val="26"/>
        </w:rPr>
        <w:t xml:space="preserve"> Vargas (</w:t>
      </w:r>
      <w:r>
        <w:rPr>
          <w:rFonts w:ascii="Georgia" w:hAnsi="Georgia" w:cs="Georgia"/>
          <w:color w:val="2575E9"/>
          <w:sz w:val="26"/>
          <w:szCs w:val="26"/>
        </w:rPr>
        <w:t>FGV</w:t>
      </w:r>
      <w:proofErr w:type="gramStart"/>
      <w:r>
        <w:rPr>
          <w:rFonts w:ascii="Georgia" w:hAnsi="Georgia" w:cs="Georgia"/>
          <w:color w:val="000000"/>
          <w:sz w:val="26"/>
          <w:szCs w:val="26"/>
        </w:rPr>
        <w:t xml:space="preserve">), </w:t>
      </w:r>
      <w:r w:rsidR="00A90235">
        <w:rPr>
          <w:rFonts w:ascii="Georgia" w:hAnsi="Georgia" w:cs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“</w:t>
      </w:r>
      <w:proofErr w:type="gramEnd"/>
      <w:r>
        <w:rPr>
          <w:rFonts w:ascii="Georgia" w:hAnsi="Georgia" w:cs="Georgia"/>
          <w:color w:val="000000"/>
          <w:sz w:val="26"/>
          <w:szCs w:val="26"/>
        </w:rPr>
        <w:t>Produtos e serviços são o que a</w:t>
      </w:r>
    </w:p>
    <w:p w14:paraId="690103B7" w14:textId="0B872290" w:rsidR="00C573E5" w:rsidRDefault="00C573E5" w:rsidP="00C573E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6"/>
          <w:szCs w:val="26"/>
        </w:rPr>
      </w:pPr>
      <w:r>
        <w:rPr>
          <w:rFonts w:ascii="Georgia" w:hAnsi="Georgia" w:cs="Georgia"/>
          <w:color w:val="000000"/>
          <w:sz w:val="26"/>
          <w:szCs w:val="26"/>
        </w:rPr>
        <w:t xml:space="preserve">empresa faz, o processo é o como. </w:t>
      </w:r>
      <w:r w:rsidRPr="00A90235">
        <w:rPr>
          <w:rFonts w:ascii="Georgia" w:hAnsi="Georgia" w:cs="Georgia"/>
          <w:b/>
          <w:bCs/>
          <w:color w:val="000000"/>
          <w:sz w:val="26"/>
          <w:szCs w:val="26"/>
        </w:rPr>
        <w:t>Propósito é o porquê</w:t>
      </w:r>
      <w:r>
        <w:rPr>
          <w:rFonts w:ascii="Georgia" w:hAnsi="Georgia" w:cs="Georgia"/>
          <w:color w:val="000000"/>
          <w:sz w:val="26"/>
          <w:szCs w:val="26"/>
        </w:rPr>
        <w:t>”</w:t>
      </w:r>
    </w:p>
    <w:p w14:paraId="1A00D409" w14:textId="5A45A635" w:rsidR="00C573E5" w:rsidRDefault="00C573E5" w:rsidP="00C573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</w:p>
    <w:p w14:paraId="2AF3DEB5" w14:textId="0380807F" w:rsidR="00A90235" w:rsidRDefault="00C573E5" w:rsidP="00A9023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6"/>
          <w:szCs w:val="26"/>
        </w:rPr>
      </w:pPr>
      <w:r>
        <w:rPr>
          <w:rFonts w:ascii="Georgia" w:hAnsi="Georgia" w:cs="Georgia"/>
          <w:color w:val="000000"/>
          <w:sz w:val="26"/>
          <w:szCs w:val="26"/>
        </w:rPr>
        <w:t>“É possível ganhar dinheiro com propósito, sim. A nossa educação separa em caixinhas, mas o mundo</w:t>
      </w:r>
      <w:r w:rsidR="00A90235">
        <w:rPr>
          <w:rFonts w:ascii="Georgia" w:hAnsi="Georgia" w:cs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 xml:space="preserve">não é assim. </w:t>
      </w:r>
    </w:p>
    <w:p w14:paraId="7C50D050" w14:textId="65BA7CFE" w:rsidR="00C573E5" w:rsidRDefault="00C573E5" w:rsidP="00C573E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6"/>
          <w:szCs w:val="26"/>
        </w:rPr>
      </w:pPr>
      <w:r>
        <w:rPr>
          <w:rFonts w:ascii="Georgia" w:hAnsi="Georgia" w:cs="Georgia"/>
          <w:color w:val="000000"/>
          <w:sz w:val="26"/>
          <w:szCs w:val="26"/>
        </w:rPr>
        <w:t xml:space="preserve">“O propósito do Google é </w:t>
      </w:r>
      <w:proofErr w:type="gramStart"/>
      <w:r>
        <w:rPr>
          <w:rFonts w:ascii="Georgia" w:hAnsi="Georgia" w:cs="Georgia"/>
          <w:color w:val="000000"/>
          <w:sz w:val="26"/>
          <w:szCs w:val="26"/>
        </w:rPr>
        <w:t>organizar ,</w:t>
      </w:r>
      <w:proofErr w:type="gramEnd"/>
      <w:r>
        <w:rPr>
          <w:rFonts w:ascii="Georgia" w:hAnsi="Georgia" w:cs="Georgia"/>
          <w:color w:val="000000"/>
          <w:sz w:val="26"/>
          <w:szCs w:val="26"/>
        </w:rPr>
        <w:t xml:space="preserve"> o do TED  é contar</w:t>
      </w:r>
    </w:p>
    <w:p w14:paraId="43547D9B" w14:textId="77777777" w:rsidR="00C573E5" w:rsidRDefault="00C573E5" w:rsidP="00C573E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6"/>
          <w:szCs w:val="26"/>
        </w:rPr>
      </w:pPr>
      <w:r>
        <w:rPr>
          <w:rFonts w:ascii="Georgia" w:hAnsi="Georgia" w:cs="Georgia"/>
          <w:color w:val="000000"/>
          <w:sz w:val="26"/>
          <w:szCs w:val="26"/>
        </w:rPr>
        <w:t>histórias que inspiram, o nosso é tornar mães líderes e livres economicamente por meio da educação”,</w:t>
      </w:r>
    </w:p>
    <w:p w14:paraId="1B63768E" w14:textId="77777777" w:rsidR="00C573E5" w:rsidRDefault="00C573E5" w:rsidP="00C573E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6"/>
          <w:szCs w:val="26"/>
        </w:rPr>
      </w:pPr>
      <w:r>
        <w:rPr>
          <w:rFonts w:ascii="Georgia" w:hAnsi="Georgia" w:cs="Georgia"/>
          <w:color w:val="000000"/>
          <w:sz w:val="26"/>
          <w:szCs w:val="26"/>
        </w:rPr>
        <w:t xml:space="preserve">afirma Dani Junco, cofundadora da aceleradora de </w:t>
      </w:r>
      <w:r>
        <w:rPr>
          <w:rFonts w:ascii="Georgia" w:hAnsi="Georgia" w:cs="Georgia"/>
          <w:color w:val="2575E9"/>
          <w:sz w:val="26"/>
          <w:szCs w:val="26"/>
        </w:rPr>
        <w:t xml:space="preserve">startups </w:t>
      </w:r>
      <w:r>
        <w:rPr>
          <w:rFonts w:ascii="Georgia" w:hAnsi="Georgia" w:cs="Georgia"/>
          <w:color w:val="000000"/>
          <w:sz w:val="26"/>
          <w:szCs w:val="26"/>
        </w:rPr>
        <w:t>para mães empreendedoras B2Mamy.</w:t>
      </w:r>
    </w:p>
    <w:p w14:paraId="64FACB7F" w14:textId="7E950006" w:rsidR="00C573E5" w:rsidRDefault="00C573E5" w:rsidP="00C573E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6"/>
          <w:szCs w:val="26"/>
        </w:rPr>
      </w:pPr>
      <w:r>
        <w:rPr>
          <w:rFonts w:ascii="Georgia" w:hAnsi="Georgia" w:cs="Georgia"/>
          <w:color w:val="000000"/>
          <w:sz w:val="26"/>
          <w:szCs w:val="26"/>
        </w:rPr>
        <w:t>As quatro fundadoras eram sócias em uma empresa de marketing para a indústria farmacêutica. Em</w:t>
      </w:r>
      <w:r w:rsidR="00A90235">
        <w:rPr>
          <w:rFonts w:ascii="Georgia" w:hAnsi="Georgia" w:cs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2015, mudaram completamente o negócio. “Nasceu na minha maternidade. Hoje 12 mil mulheres já</w:t>
      </w:r>
      <w:r w:rsidR="00A90235">
        <w:rPr>
          <w:rFonts w:ascii="Georgia" w:hAnsi="Georgia" w:cs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passaram pela B2Mamy.”</w:t>
      </w:r>
    </w:p>
    <w:p w14:paraId="55657C56" w14:textId="77777777" w:rsidR="00C573E5" w:rsidRDefault="00C573E5" w:rsidP="00C573E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6"/>
          <w:szCs w:val="26"/>
        </w:rPr>
      </w:pPr>
      <w:r>
        <w:rPr>
          <w:rFonts w:ascii="Georgia" w:hAnsi="Georgia" w:cs="Georgia"/>
          <w:color w:val="000000"/>
          <w:sz w:val="26"/>
          <w:szCs w:val="26"/>
        </w:rPr>
        <w:t>Tem vindo uma geração que quer empreender de uma forma distinta dos nossos pais e avós.”</w:t>
      </w:r>
    </w:p>
    <w:p w14:paraId="45FC3669" w14:textId="72C7BC42" w:rsidR="00C573E5" w:rsidRDefault="00C573E5" w:rsidP="00C573E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6"/>
          <w:szCs w:val="26"/>
        </w:rPr>
      </w:pPr>
      <w:r>
        <w:rPr>
          <w:rFonts w:ascii="Georgia" w:hAnsi="Georgia" w:cs="Georgia"/>
          <w:color w:val="000000"/>
          <w:sz w:val="26"/>
          <w:szCs w:val="26"/>
        </w:rPr>
        <w:t>A vontade de fazer a diferença na vida de pequenos produtores rurais levou Débora Rabelo a fundar a</w:t>
      </w:r>
      <w:r w:rsidR="00A90235">
        <w:rPr>
          <w:rFonts w:ascii="Georgia" w:hAnsi="Georgia" w:cs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Café Abraço, em 2017, para praticar um negócio justo (fair-trade), agroecológico e orgânico. “Já</w:t>
      </w:r>
    </w:p>
    <w:p w14:paraId="20CB5C6C" w14:textId="2E01074F" w:rsidR="00C573E5" w:rsidRDefault="00C573E5" w:rsidP="00C573E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6"/>
          <w:szCs w:val="26"/>
        </w:rPr>
      </w:pPr>
      <w:r>
        <w:rPr>
          <w:rFonts w:ascii="Georgia" w:hAnsi="Georgia" w:cs="Georgia"/>
          <w:color w:val="000000"/>
          <w:sz w:val="26"/>
          <w:szCs w:val="26"/>
        </w:rPr>
        <w:lastRenderedPageBreak/>
        <w:t xml:space="preserve">lançamos 13 produtores de agricultura familiar de duas cooperativas de </w:t>
      </w:r>
      <w:r>
        <w:rPr>
          <w:rFonts w:ascii="Georgia" w:hAnsi="Georgia" w:cs="Georgia"/>
          <w:color w:val="2575E9"/>
          <w:sz w:val="26"/>
          <w:szCs w:val="26"/>
        </w:rPr>
        <w:t xml:space="preserve">café </w:t>
      </w:r>
      <w:r>
        <w:rPr>
          <w:rFonts w:ascii="Georgia" w:hAnsi="Georgia" w:cs="Georgia"/>
          <w:color w:val="000000"/>
          <w:sz w:val="26"/>
          <w:szCs w:val="26"/>
        </w:rPr>
        <w:t>do sul de Minas. O</w:t>
      </w:r>
      <w:r w:rsidR="00A90235">
        <w:rPr>
          <w:rFonts w:ascii="Georgia" w:hAnsi="Georgia" w:cs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dinheiro pode ser muito bom quando faz o bem, preservando o ecossistema e garantindo a saúde de</w:t>
      </w:r>
    </w:p>
    <w:p w14:paraId="34A56B09" w14:textId="77777777" w:rsidR="00C573E5" w:rsidRDefault="00C573E5" w:rsidP="00C573E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6"/>
          <w:szCs w:val="26"/>
        </w:rPr>
      </w:pPr>
      <w:r>
        <w:rPr>
          <w:rFonts w:ascii="Georgia" w:hAnsi="Georgia" w:cs="Georgia"/>
          <w:color w:val="000000"/>
          <w:sz w:val="26"/>
          <w:szCs w:val="26"/>
        </w:rPr>
        <w:t>nascentes e a perpetuação da fauna e da flora.”</w:t>
      </w:r>
    </w:p>
    <w:p w14:paraId="4907FCE7" w14:textId="77777777" w:rsidR="00C573E5" w:rsidRPr="00A90235" w:rsidRDefault="00C573E5" w:rsidP="00C573E5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b/>
          <w:bCs/>
          <w:color w:val="000000"/>
          <w:sz w:val="27"/>
          <w:szCs w:val="27"/>
        </w:rPr>
      </w:pPr>
      <w:r w:rsidRPr="00A90235">
        <w:rPr>
          <w:rFonts w:ascii="Lato-Regular" w:hAnsi="Lato-Regular" w:cs="Lato-Regular"/>
          <w:b/>
          <w:bCs/>
          <w:color w:val="000000"/>
          <w:sz w:val="27"/>
          <w:szCs w:val="27"/>
        </w:rPr>
        <w:t>Traz vantagem?</w:t>
      </w:r>
    </w:p>
    <w:p w14:paraId="527E1271" w14:textId="77777777" w:rsidR="00C573E5" w:rsidRDefault="00C573E5" w:rsidP="00C573E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6"/>
          <w:szCs w:val="26"/>
        </w:rPr>
      </w:pPr>
      <w:r>
        <w:rPr>
          <w:rFonts w:ascii="Georgia" w:hAnsi="Georgia" w:cs="Georgia"/>
          <w:color w:val="000000"/>
          <w:sz w:val="26"/>
          <w:szCs w:val="26"/>
        </w:rPr>
        <w:t>O cliente compra não porque o produto ou o serviço é o mais barato, mas porque se identifica com o</w:t>
      </w:r>
    </w:p>
    <w:p w14:paraId="499661CD" w14:textId="5C318FEE" w:rsidR="00A90235" w:rsidRDefault="00C573E5" w:rsidP="00A9023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6"/>
          <w:szCs w:val="26"/>
        </w:rPr>
      </w:pPr>
      <w:r>
        <w:rPr>
          <w:rFonts w:ascii="Georgia" w:hAnsi="Georgia" w:cs="Georgia"/>
          <w:color w:val="000000"/>
          <w:sz w:val="26"/>
          <w:szCs w:val="26"/>
        </w:rPr>
        <w:t>negócio. “O propósito é o que cria conexão com o consumidor”, diz</w:t>
      </w:r>
      <w:r w:rsidR="00A90235">
        <w:rPr>
          <w:rFonts w:ascii="Georgia" w:hAnsi="Georgia" w:cs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 xml:space="preserve">Fowler, do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Insper</w:t>
      </w:r>
      <w:proofErr w:type="spellEnd"/>
      <w:r>
        <w:rPr>
          <w:rFonts w:ascii="Georgia" w:hAnsi="Georgia" w:cs="Georgia"/>
          <w:color w:val="000000"/>
          <w:sz w:val="26"/>
          <w:szCs w:val="26"/>
        </w:rPr>
        <w:t xml:space="preserve">. </w:t>
      </w:r>
    </w:p>
    <w:p w14:paraId="68FFE7A8" w14:textId="788226B4" w:rsidR="00C573E5" w:rsidRDefault="00C573E5" w:rsidP="00C573E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6"/>
          <w:szCs w:val="26"/>
        </w:rPr>
      </w:pPr>
    </w:p>
    <w:p w14:paraId="540F3537" w14:textId="57E03A99" w:rsidR="00C573E5" w:rsidRDefault="00C573E5" w:rsidP="00A9023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6"/>
          <w:szCs w:val="26"/>
        </w:rPr>
      </w:pPr>
      <w:r>
        <w:rPr>
          <w:rFonts w:ascii="Georgia" w:hAnsi="Georgia" w:cs="Georgia"/>
          <w:color w:val="000000"/>
          <w:sz w:val="26"/>
          <w:szCs w:val="26"/>
        </w:rPr>
        <w:t>Para Dani, da B2Mamy, “ter propósito impede que você deixe o canto de sereia entrar”, explicando</w:t>
      </w:r>
      <w:r w:rsidR="00A90235">
        <w:rPr>
          <w:rFonts w:ascii="Georgia" w:hAnsi="Georgia" w:cs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como isso evita desviar o foco em busca de lucratividade imediata, algo como oferecer “sushi com</w:t>
      </w:r>
      <w:r w:rsidR="00A90235">
        <w:rPr>
          <w:rFonts w:ascii="Georgia" w:hAnsi="Georgia" w:cs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 xml:space="preserve">hambúrguer no mesmo lugar”. “Você só pensa em serviços e soluções para atender àquelas pessoas. </w:t>
      </w:r>
    </w:p>
    <w:p w14:paraId="4EEE2059" w14:textId="1D49D50E" w:rsidR="002113CB" w:rsidRPr="00A90235" w:rsidRDefault="00C573E5" w:rsidP="00A9023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6"/>
          <w:szCs w:val="26"/>
        </w:rPr>
      </w:pPr>
      <w:r>
        <w:rPr>
          <w:rFonts w:ascii="Georgia" w:hAnsi="Georgia" w:cs="Georgia"/>
          <w:color w:val="000000"/>
          <w:sz w:val="26"/>
          <w:szCs w:val="26"/>
        </w:rPr>
        <w:t>“Você se ajusta para poder continuar fazendo seu propósito. Permite ao empreendedor ter soluções</w:t>
      </w:r>
      <w:r w:rsidR="00A90235">
        <w:rPr>
          <w:rFonts w:ascii="Georgia" w:hAnsi="Georgia" w:cs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 xml:space="preserve">inovadoras”, afirma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Salusse</w:t>
      </w:r>
      <w:proofErr w:type="spellEnd"/>
      <w:r>
        <w:rPr>
          <w:rFonts w:ascii="Georgia" w:hAnsi="Georgia" w:cs="Georgia"/>
          <w:color w:val="000000"/>
          <w:sz w:val="26"/>
          <w:szCs w:val="26"/>
        </w:rPr>
        <w:t>. E dá a dica: “Se está tendo dificuldade de mudar agora, está na hora de</w:t>
      </w:r>
      <w:r w:rsidR="00A90235">
        <w:rPr>
          <w:rFonts w:ascii="Georgia" w:hAnsi="Georgia" w:cs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repensar seu propósito”.</w:t>
      </w:r>
    </w:p>
    <w:sectPr w:rsidR="002113CB" w:rsidRPr="00A902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adoHeadline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E5"/>
    <w:rsid w:val="002113CB"/>
    <w:rsid w:val="003709A3"/>
    <w:rsid w:val="00576138"/>
    <w:rsid w:val="00A90235"/>
    <w:rsid w:val="00C573E5"/>
    <w:rsid w:val="00E1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3BFB"/>
  <w15:chartTrackingRefBased/>
  <w15:docId w15:val="{D7B1B967-61B7-4033-8675-2DB2E030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3E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FLASH</dc:creator>
  <cp:keywords/>
  <dc:description/>
  <cp:lastModifiedBy>WANDER ASSUMPCAO</cp:lastModifiedBy>
  <cp:revision>2</cp:revision>
  <dcterms:created xsi:type="dcterms:W3CDTF">2020-10-01T11:58:00Z</dcterms:created>
  <dcterms:modified xsi:type="dcterms:W3CDTF">2020-10-01T11:58:00Z</dcterms:modified>
</cp:coreProperties>
</file>